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2ABC1" w14:textId="5F2903D9" w:rsidR="00B17A35" w:rsidRPr="00B17A35" w:rsidRDefault="00B17A35" w:rsidP="00B17A35">
      <w:pPr>
        <w:spacing w:after="0" w:line="240" w:lineRule="auto"/>
        <w:contextualSpacing/>
        <w:jc w:val="center"/>
        <w:rPr>
          <w:rFonts w:ascii="Times New Roman" w:eastAsia="Times New Roman" w:hAnsi="Times New Roman" w:cs="Times New Roman"/>
          <w:b/>
          <w:bCs/>
          <w:sz w:val="24"/>
          <w:szCs w:val="24"/>
          <w:lang w:eastAsia="ru-RU"/>
        </w:rPr>
      </w:pPr>
      <w:r w:rsidRPr="00B17A35">
        <w:rPr>
          <w:rFonts w:ascii="Times New Roman" w:eastAsia="Times New Roman" w:hAnsi="Times New Roman" w:cs="Times New Roman"/>
          <w:b/>
          <w:bCs/>
          <w:sz w:val="24"/>
          <w:szCs w:val="24"/>
          <w:lang w:eastAsia="ru-RU"/>
        </w:rPr>
        <w:t>Согласие на обработку персональных данных</w:t>
      </w:r>
    </w:p>
    <w:p w14:paraId="43859764" w14:textId="77777777" w:rsidR="00B17A35" w:rsidRDefault="00B17A35" w:rsidP="00B17A35">
      <w:pPr>
        <w:spacing w:after="0" w:line="240" w:lineRule="auto"/>
        <w:ind w:firstLine="709"/>
        <w:contextualSpacing/>
        <w:jc w:val="both"/>
        <w:rPr>
          <w:rFonts w:ascii="Times New Roman" w:eastAsia="Times New Roman" w:hAnsi="Times New Roman" w:cs="Times New Roman"/>
          <w:sz w:val="24"/>
          <w:szCs w:val="24"/>
          <w:lang w:eastAsia="ru-RU"/>
        </w:rPr>
      </w:pPr>
    </w:p>
    <w:p w14:paraId="45205B27" w14:textId="250A00D1" w:rsidR="00B17A35" w:rsidRPr="00B17A35" w:rsidRDefault="00B17A35" w:rsidP="00B17A35">
      <w:pPr>
        <w:spacing w:after="0" w:line="240" w:lineRule="auto"/>
        <w:ind w:firstLine="709"/>
        <w:contextualSpacing/>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 xml:space="preserve">Действуя свободно, своей волей и в своем интересе, а также подтверждая свою дееспособность, я даю свое согласие </w:t>
      </w:r>
      <w:r w:rsidRPr="00B17A35">
        <w:rPr>
          <w:rFonts w:ascii="Times New Roman" w:eastAsia="Times New Roman" w:hAnsi="Times New Roman" w:cs="Times New Roman"/>
          <w:b/>
          <w:bCs/>
          <w:sz w:val="24"/>
          <w:szCs w:val="24"/>
          <w:lang w:eastAsia="ru-RU"/>
        </w:rPr>
        <w:t>Индивидуальному предпринимателю Достоваловой Екатерин</w:t>
      </w:r>
      <w:r w:rsidR="00F018D0">
        <w:rPr>
          <w:rFonts w:ascii="Times New Roman" w:eastAsia="Times New Roman" w:hAnsi="Times New Roman" w:cs="Times New Roman"/>
          <w:b/>
          <w:bCs/>
          <w:sz w:val="24"/>
          <w:szCs w:val="24"/>
          <w:lang w:eastAsia="ru-RU"/>
        </w:rPr>
        <w:t>е</w:t>
      </w:r>
      <w:r w:rsidRPr="00B17A35">
        <w:rPr>
          <w:rFonts w:ascii="Times New Roman" w:eastAsia="Times New Roman" w:hAnsi="Times New Roman" w:cs="Times New Roman"/>
          <w:b/>
          <w:bCs/>
          <w:sz w:val="24"/>
          <w:szCs w:val="24"/>
          <w:lang w:eastAsia="ru-RU"/>
        </w:rPr>
        <w:t xml:space="preserve"> Вадимовн</w:t>
      </w:r>
      <w:r w:rsidR="00F018D0">
        <w:rPr>
          <w:rFonts w:ascii="Times New Roman" w:eastAsia="Times New Roman" w:hAnsi="Times New Roman" w:cs="Times New Roman"/>
          <w:b/>
          <w:bCs/>
          <w:sz w:val="24"/>
          <w:szCs w:val="24"/>
          <w:lang w:eastAsia="ru-RU"/>
        </w:rPr>
        <w:t>е</w:t>
      </w:r>
      <w:bookmarkStart w:id="0" w:name="_GoBack"/>
      <w:bookmarkEnd w:id="0"/>
      <w:r w:rsidRPr="00B17A35">
        <w:rPr>
          <w:rFonts w:ascii="Times New Roman" w:eastAsia="Times New Roman" w:hAnsi="Times New Roman" w:cs="Times New Roman"/>
          <w:b/>
          <w:bCs/>
          <w:sz w:val="24"/>
          <w:szCs w:val="24"/>
          <w:lang w:eastAsia="ru-RU"/>
        </w:rPr>
        <w:t xml:space="preserve">, </w:t>
      </w:r>
      <w:r w:rsidRPr="00B17A35">
        <w:rPr>
          <w:rFonts w:ascii="Times New Roman" w:eastAsia="Times New Roman" w:hAnsi="Times New Roman" w:cs="Times New Roman"/>
          <w:sz w:val="24"/>
          <w:szCs w:val="24"/>
          <w:lang w:eastAsia="ru-RU"/>
        </w:rPr>
        <w:t xml:space="preserve">зарегистрированной в соответствии с действующим законодательством Российской Федерации 30 января 2024 года, за основным государственным номером индивидуального предпринимателя (ОГРНИП) 324745600015690, ИНН 742209776298 по адресу 456790, Челябинская область, г. Озерск, проезд Калинина, д. 9, кв. 24 (далее – Оператор) на обработку своих персональных данных со следующими условиями: </w:t>
      </w:r>
    </w:p>
    <w:p w14:paraId="0555C189" w14:textId="77777777" w:rsidR="00B17A35" w:rsidRPr="004A3131"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Данное Согласие дается на обработку персональных данных, как без использования средств автоматизации, так и</w:t>
      </w:r>
      <w:r w:rsidRPr="004A3131">
        <w:rPr>
          <w:rFonts w:ascii="Times New Roman" w:eastAsia="Times New Roman" w:hAnsi="Times New Roman" w:cs="Times New Roman"/>
          <w:sz w:val="24"/>
          <w:szCs w:val="24"/>
          <w:lang w:eastAsia="ru-RU"/>
        </w:rPr>
        <w:t xml:space="preserve"> с их использованием. </w:t>
      </w:r>
    </w:p>
    <w:p w14:paraId="45EE5A7E" w14:textId="0C6D1978" w:rsidR="00B17A35" w:rsidRPr="004A3131"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A3131">
        <w:rPr>
          <w:rFonts w:ascii="Times New Roman" w:eastAsia="Times New Roman" w:hAnsi="Times New Roman" w:cs="Times New Roman"/>
          <w:sz w:val="24"/>
          <w:szCs w:val="24"/>
          <w:lang w:eastAsia="ru-RU"/>
        </w:rPr>
        <w:t xml:space="preserve">Согласие дается на обработку следующих персональных данных: ФИО, номера контактных телефонов, адреса электронной почты, </w:t>
      </w:r>
      <w:r>
        <w:rPr>
          <w:rFonts w:ascii="Times New Roman" w:eastAsia="Times New Roman" w:hAnsi="Times New Roman" w:cs="Times New Roman"/>
          <w:sz w:val="24"/>
          <w:szCs w:val="24"/>
          <w:lang w:eastAsia="ru-RU"/>
        </w:rPr>
        <w:t>к</w:t>
      </w:r>
      <w:r w:rsidRPr="00F2546E">
        <w:rPr>
          <w:rFonts w:ascii="Times New Roman" w:eastAsia="Times New Roman" w:hAnsi="Times New Roman" w:cs="Times New Roman"/>
          <w:sz w:val="24"/>
          <w:szCs w:val="24"/>
          <w:lang w:eastAsia="ru-RU"/>
        </w:rPr>
        <w:t>онтактные данные в мессенджерах и иных средствах обмена электронными сообщениями</w:t>
      </w:r>
      <w:r>
        <w:rPr>
          <w:rFonts w:ascii="Times New Roman" w:eastAsia="Times New Roman" w:hAnsi="Times New Roman" w:cs="Times New Roman"/>
          <w:sz w:val="24"/>
          <w:szCs w:val="24"/>
          <w:lang w:eastAsia="ru-RU"/>
        </w:rPr>
        <w:t>.</w:t>
      </w:r>
    </w:p>
    <w:p w14:paraId="641276AD" w14:textId="77777777" w:rsidR="00B17A35" w:rsidRPr="004A3131"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A3131">
        <w:rPr>
          <w:rFonts w:ascii="Times New Roman" w:eastAsia="Times New Roman" w:hAnsi="Times New Roman" w:cs="Times New Roman"/>
          <w:sz w:val="24"/>
          <w:szCs w:val="24"/>
          <w:lang w:eastAsia="ru-RU"/>
        </w:rPr>
        <w:t xml:space="preserve">Персональные данные не являются общедоступными. </w:t>
      </w:r>
    </w:p>
    <w:p w14:paraId="6C4C0C98" w14:textId="77777777" w:rsidR="00B17A35"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 xml:space="preserve">Цель обработки персональных данных: Установление с Пользователем обратной связи, включая направление уведомлений, касающихся порядка оказания услуг, обработку запросов и заявок от Пользователя </w:t>
      </w:r>
    </w:p>
    <w:p w14:paraId="7BA492E9" w14:textId="0B36B38C" w:rsidR="00B17A35" w:rsidRPr="00B17A35"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 xml:space="preserve">Основанием для обработки персональных данных является: ст. 24 Конституции Российской Федерации, ст. 6 Федерального закона № 152-ФЗ «О персональных данных», </w:t>
      </w:r>
      <w:r w:rsidR="0008515F">
        <w:rPr>
          <w:rFonts w:ascii="Times New Roman" w:eastAsia="Times New Roman" w:hAnsi="Times New Roman" w:cs="Times New Roman"/>
          <w:sz w:val="24"/>
          <w:szCs w:val="24"/>
          <w:lang w:eastAsia="ru-RU"/>
        </w:rPr>
        <w:t>Политика конфиденциальности</w:t>
      </w:r>
      <w:r w:rsidRPr="00B17A35">
        <w:rPr>
          <w:rFonts w:ascii="Times New Roman" w:eastAsia="Times New Roman" w:hAnsi="Times New Roman" w:cs="Times New Roman"/>
          <w:sz w:val="24"/>
          <w:szCs w:val="24"/>
          <w:lang w:eastAsia="ru-RU"/>
        </w:rPr>
        <w:t xml:space="preserve">, настоящее Согласие на обработку персональных данных. </w:t>
      </w:r>
    </w:p>
    <w:p w14:paraId="73A4F033" w14:textId="3C8C2179" w:rsidR="00B17A35" w:rsidRPr="004A3131"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A3131">
        <w:rPr>
          <w:rFonts w:ascii="Times New Roman" w:eastAsia="Times New Roman" w:hAnsi="Times New Roman" w:cs="Times New Roman"/>
          <w:sz w:val="24"/>
          <w:szCs w:val="24"/>
          <w:lang w:eastAsia="ru-RU"/>
        </w:rPr>
        <w:t xml:space="preserve">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удаление, уничтожение. </w:t>
      </w:r>
    </w:p>
    <w:p w14:paraId="19CA3E73" w14:textId="1B9AF89B" w:rsidR="00B17A35"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Согласие на обработку персональных данных считается полученным Оператором от Пользователя с момента заполнения данных в всплывающем окне и нажатия кнопки</w:t>
      </w:r>
      <w:r>
        <w:rPr>
          <w:rFonts w:ascii="Times New Roman" w:eastAsia="Times New Roman" w:hAnsi="Times New Roman" w:cs="Times New Roman"/>
          <w:sz w:val="24"/>
          <w:szCs w:val="24"/>
          <w:lang w:eastAsia="ru-RU"/>
        </w:rPr>
        <w:t xml:space="preserve"> «Оправить»</w:t>
      </w:r>
      <w:r w:rsidRPr="00B17A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сайте </w:t>
      </w:r>
      <w:r w:rsidRPr="00B17A35">
        <w:rPr>
          <w:rFonts w:ascii="Times New Roman" w:eastAsia="Times New Roman" w:hAnsi="Times New Roman" w:cs="Times New Roman"/>
          <w:sz w:val="24"/>
          <w:szCs w:val="24"/>
          <w:lang w:eastAsia="ru-RU"/>
        </w:rPr>
        <w:t>http://www.up2you.expert.</w:t>
      </w:r>
    </w:p>
    <w:p w14:paraId="20F93AFB" w14:textId="53B9CBBF" w:rsidR="00B17A35" w:rsidRPr="00B17A35"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В случае изменения персональных данных Пользователь обязуется предоставить уточненные данные.</w:t>
      </w:r>
    </w:p>
    <w:p w14:paraId="5D6F60BF" w14:textId="717B8BDA" w:rsidR="00B17A35" w:rsidRPr="00B17A35"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Настоящее Согласие действует со дня его подписания и до достижения цели обработки персональных данных. Согласие может быть отозвано полностью или частично в любой момент по письменному запросу по адресу электронной почты</w:t>
      </w:r>
      <w:r w:rsidRPr="00B17A35">
        <w:rPr>
          <w:rFonts w:ascii="Times New Roman" w:hAnsi="Times New Roman" w:cs="Times New Roman"/>
          <w:sz w:val="24"/>
          <w:szCs w:val="24"/>
        </w:rPr>
        <w:t xml:space="preserve"> </w:t>
      </w:r>
      <w:hyperlink r:id="rId5" w:history="1">
        <w:r w:rsidRPr="004E398A">
          <w:rPr>
            <w:rStyle w:val="a4"/>
            <w:rFonts w:ascii="Times New Roman" w:hAnsi="Times New Roman" w:cs="Times New Roman"/>
            <w:sz w:val="24"/>
            <w:szCs w:val="24"/>
          </w:rPr>
          <w:t>info@up2you.expert</w:t>
        </w:r>
      </w:hyperlink>
      <w:r w:rsidRPr="00B17A35">
        <w:rPr>
          <w:rFonts w:ascii="Times New Roman" w:hAnsi="Times New Roman" w:cs="Times New Roman"/>
          <w:sz w:val="24"/>
          <w:szCs w:val="24"/>
        </w:rPr>
        <w:t>.</w:t>
      </w:r>
    </w:p>
    <w:p w14:paraId="1688F146" w14:textId="439B007F" w:rsidR="00B17A35" w:rsidRPr="00B17A35"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B17A35">
        <w:rPr>
          <w:rFonts w:ascii="Times New Roman" w:eastAsia="Times New Roman" w:hAnsi="Times New Roman" w:cs="Times New Roman"/>
          <w:sz w:val="24"/>
          <w:szCs w:val="24"/>
          <w:lang w:eastAsia="ru-RU"/>
        </w:rPr>
        <w:t xml:space="preserve">Оператор обязуется в течение 3 (трех) рабочих дней с момента получения уведомления об отзыве согласия на обработку персональных данных Пользователя прекратить их обработку, уничтожить и уведомить Пользователя об уничтожении персональных данных. </w:t>
      </w:r>
    </w:p>
    <w:p w14:paraId="1E9CD223" w14:textId="77777777" w:rsidR="00B17A35" w:rsidRPr="004A3131" w:rsidRDefault="00B17A35" w:rsidP="00B17A35">
      <w:pPr>
        <w:pStyle w:val="a3"/>
        <w:numPr>
          <w:ilvl w:val="0"/>
          <w:numId w:val="1"/>
        </w:numPr>
        <w:spacing w:after="0" w:line="240" w:lineRule="auto"/>
        <w:ind w:left="0" w:firstLine="709"/>
        <w:jc w:val="both"/>
        <w:rPr>
          <w:rFonts w:ascii="Times New Roman" w:eastAsia="Times New Roman" w:hAnsi="Times New Roman" w:cs="Times New Roman"/>
          <w:sz w:val="24"/>
          <w:szCs w:val="24"/>
          <w:lang w:eastAsia="ru-RU"/>
        </w:rPr>
      </w:pPr>
      <w:r w:rsidRPr="004A3131">
        <w:rPr>
          <w:rFonts w:ascii="Times New Roman" w:eastAsia="Times New Roman" w:hAnsi="Times New Roman" w:cs="Times New Roman"/>
          <w:sz w:val="24"/>
          <w:szCs w:val="24"/>
          <w:lang w:eastAsia="ru-RU"/>
        </w:rPr>
        <w:t>Пользователю разъяснены и понятны права и обязанности, в части обработки персональных данных, в том числе, обязанность проинформировать Оператора в случае изменения персональных данных.</w:t>
      </w:r>
    </w:p>
    <w:p w14:paraId="01365C0A" w14:textId="77777777" w:rsidR="00B17A35" w:rsidRPr="00EB6920" w:rsidRDefault="00B17A35" w:rsidP="00B17A35">
      <w:pPr>
        <w:spacing w:after="0" w:line="240" w:lineRule="auto"/>
        <w:ind w:firstLine="709"/>
        <w:contextualSpacing/>
        <w:rPr>
          <w:rFonts w:ascii="Times New Roman" w:hAnsi="Times New Roman" w:cs="Times New Roman"/>
          <w:sz w:val="24"/>
          <w:szCs w:val="24"/>
        </w:rPr>
      </w:pPr>
    </w:p>
    <w:p w14:paraId="2E1D07CE" w14:textId="77777777" w:rsidR="00141090" w:rsidRDefault="00141090"/>
    <w:sectPr w:rsidR="00141090" w:rsidSect="002819C0">
      <w:pgSz w:w="11906" w:h="16838"/>
      <w:pgMar w:top="1134" w:right="849" w:bottom="709" w:left="1701"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6A5D04"/>
    <w:multiLevelType w:val="hybridMultilevel"/>
    <w:tmpl w:val="25269E60"/>
    <w:lvl w:ilvl="0" w:tplc="D43EFD8A">
      <w:start w:val="1"/>
      <w:numFmt w:val="decimal"/>
      <w:lvlText w:val="%1."/>
      <w:lvlJc w:val="left"/>
      <w:pPr>
        <w:ind w:left="1081" w:hanging="3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C1"/>
    <w:rsid w:val="0008515F"/>
    <w:rsid w:val="00141090"/>
    <w:rsid w:val="00B17A35"/>
    <w:rsid w:val="00C04FC1"/>
    <w:rsid w:val="00F01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9E83"/>
  <w15:chartTrackingRefBased/>
  <w15:docId w15:val="{3E7F543E-71F5-419F-9A3D-B4C31980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17A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A35"/>
    <w:pPr>
      <w:ind w:left="720"/>
      <w:contextualSpacing/>
    </w:pPr>
  </w:style>
  <w:style w:type="character" w:styleId="a4">
    <w:name w:val="Hyperlink"/>
    <w:basedOn w:val="a0"/>
    <w:uiPriority w:val="99"/>
    <w:unhideWhenUsed/>
    <w:rsid w:val="00B17A35"/>
    <w:rPr>
      <w:color w:val="0563C1" w:themeColor="hyperlink"/>
      <w:u w:val="single"/>
    </w:rPr>
  </w:style>
  <w:style w:type="character" w:styleId="a5">
    <w:name w:val="Unresolved Mention"/>
    <w:basedOn w:val="a0"/>
    <w:uiPriority w:val="99"/>
    <w:semiHidden/>
    <w:unhideWhenUsed/>
    <w:rsid w:val="00B17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up2you.exper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394</Words>
  <Characters>2251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Табакова Анастасия</dc:creator>
  <cp:keywords/>
  <dc:description/>
  <cp:lastModifiedBy>Табакова Анастасия</cp:lastModifiedBy>
  <cp:revision>3</cp:revision>
  <dcterms:created xsi:type="dcterms:W3CDTF">2025-10-10T08:43:00Z</dcterms:created>
  <dcterms:modified xsi:type="dcterms:W3CDTF">2025-10-10T09:08:00Z</dcterms:modified>
</cp:coreProperties>
</file>